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3739" w:rsidRDefault="004E3739" w:rsidP="004E3739">
      <w:pPr>
        <w:ind w:left="8640"/>
        <w:rPr>
          <w:rFonts w:ascii="Georgia" w:eastAsiaTheme="minorEastAsia" w:hAnsi="Georgia"/>
          <w:color w:val="000000" w:themeColor="text1"/>
          <w:kern w:val="24"/>
          <w:sz w:val="24"/>
          <w:szCs w:val="24"/>
        </w:rPr>
      </w:pPr>
    </w:p>
    <w:p w:rsidR="004E3739" w:rsidRPr="004E3739" w:rsidRDefault="004E3739" w:rsidP="004E3739">
      <w:pPr>
        <w:ind w:left="7920"/>
        <w:rPr>
          <w:rFonts w:ascii="Georgia" w:eastAsiaTheme="minorEastAsia" w:hAnsi="Georgia"/>
          <w:color w:val="000000" w:themeColor="text1"/>
          <w:kern w:val="24"/>
          <w:sz w:val="24"/>
          <w:szCs w:val="24"/>
        </w:rPr>
      </w:pPr>
      <w:r>
        <w:rPr>
          <w:rFonts w:ascii="Georgia" w:eastAsiaTheme="minorEastAsia" w:hAnsi="Georgia"/>
          <w:color w:val="000000" w:themeColor="text1"/>
          <w:kern w:val="24"/>
          <w:sz w:val="24"/>
          <w:szCs w:val="24"/>
        </w:rPr>
        <w:t xml:space="preserve">                      </w:t>
      </w:r>
    </w:p>
    <w:p w:rsidR="004E3739" w:rsidRPr="004E3739" w:rsidRDefault="004E3739" w:rsidP="004E3739">
      <w:pPr>
        <w:rPr>
          <w:rFonts w:ascii="Georgia" w:hAnsi="Georgia"/>
          <w:sz w:val="32"/>
          <w:szCs w:val="32"/>
          <w:u w:val="single"/>
        </w:rPr>
      </w:pPr>
      <w:r w:rsidRPr="004E3739">
        <w:rPr>
          <w:rFonts w:ascii="Georgia" w:hAnsi="Georgia"/>
          <w:sz w:val="32"/>
          <w:szCs w:val="32"/>
          <w:u w:val="single"/>
        </w:rPr>
        <w:t>Read Aloud Framework</w:t>
      </w:r>
    </w:p>
    <w:p w:rsidR="004E3739" w:rsidRPr="004E3739" w:rsidRDefault="004E3739" w:rsidP="004E3739">
      <w:pPr>
        <w:pStyle w:val="ListParagraph"/>
        <w:rPr>
          <w:rFonts w:ascii="Georgia" w:hAnsi="Georgia"/>
          <w:color w:val="B13F9A"/>
        </w:rPr>
      </w:pPr>
      <w:r w:rsidRPr="004E3739">
        <w:rPr>
          <w:rFonts w:ascii="Georgia" w:eastAsiaTheme="minorEastAsia" w:hAnsi="Georgia" w:cstheme="minorBidi"/>
          <w:color w:val="000000" w:themeColor="text1"/>
          <w:kern w:val="24"/>
        </w:rPr>
        <w:t>Process is;</w:t>
      </w:r>
    </w:p>
    <w:p w:rsidR="004E3739" w:rsidRPr="004E3739" w:rsidRDefault="004E3739" w:rsidP="004E3739">
      <w:pPr>
        <w:pStyle w:val="ListParagraph"/>
        <w:numPr>
          <w:ilvl w:val="0"/>
          <w:numId w:val="1"/>
        </w:numPr>
        <w:rPr>
          <w:rFonts w:ascii="Georgia" w:hAnsi="Georgia"/>
          <w:color w:val="B13F9A"/>
        </w:rPr>
      </w:pPr>
      <w:r w:rsidRPr="004E3739">
        <w:rPr>
          <w:rFonts w:ascii="Georgia" w:eastAsiaTheme="minorEastAsia" w:hAnsi="Georgia" w:cstheme="minorBidi"/>
          <w:color w:val="000000" w:themeColor="text1"/>
          <w:kern w:val="24"/>
          <w:lang w:val="en-CA"/>
        </w:rPr>
        <w:t>Select 3 words that are central to the text and occur many times, and write on index cards.</w:t>
      </w:r>
      <w:r>
        <w:rPr>
          <w:rFonts w:ascii="Georgia" w:eastAsiaTheme="minorEastAsia" w:hAnsi="Georgia" w:cstheme="minorBidi"/>
          <w:color w:val="000000" w:themeColor="text1"/>
          <w:kern w:val="24"/>
          <w:lang w:val="en-CA"/>
        </w:rPr>
        <w:t xml:space="preserve"> Ex. </w:t>
      </w:r>
      <w:r>
        <w:rPr>
          <w:rFonts w:ascii="Georgia" w:eastAsiaTheme="minorEastAsia" w:hAnsi="Georgia" w:cstheme="minorBidi"/>
          <w:i/>
          <w:color w:val="000000" w:themeColor="text1"/>
          <w:kern w:val="24"/>
          <w:lang w:val="en-CA"/>
        </w:rPr>
        <w:t>s</w:t>
      </w:r>
      <w:r w:rsidRPr="004E3739">
        <w:rPr>
          <w:rFonts w:ascii="Georgia" w:eastAsiaTheme="minorEastAsia" w:hAnsi="Georgia" w:cstheme="minorBidi"/>
          <w:i/>
          <w:color w:val="000000" w:themeColor="text1"/>
          <w:kern w:val="24"/>
          <w:lang w:val="en-CA"/>
        </w:rPr>
        <w:t>quander, overpowered, resurgent</w:t>
      </w:r>
    </w:p>
    <w:p w:rsidR="004E3739" w:rsidRPr="004E3739" w:rsidRDefault="004E3739" w:rsidP="004E3739">
      <w:pPr>
        <w:pStyle w:val="ListParagraph"/>
        <w:rPr>
          <w:rFonts w:ascii="Georgia" w:hAnsi="Georgia"/>
          <w:color w:val="B13F9A"/>
        </w:rPr>
      </w:pPr>
    </w:p>
    <w:p w:rsidR="004E3739" w:rsidRPr="004E3739" w:rsidRDefault="004E3739" w:rsidP="004E3739">
      <w:pPr>
        <w:pStyle w:val="ListParagraph"/>
        <w:numPr>
          <w:ilvl w:val="0"/>
          <w:numId w:val="1"/>
        </w:numPr>
        <w:rPr>
          <w:rFonts w:ascii="Georgia" w:hAnsi="Georgia"/>
          <w:color w:val="B13F9A"/>
        </w:rPr>
      </w:pPr>
      <w:r w:rsidRPr="004E3739">
        <w:rPr>
          <w:rFonts w:ascii="Georgia" w:eastAsiaTheme="minorEastAsia" w:hAnsi="Georgia" w:cstheme="minorBidi"/>
          <w:kern w:val="24"/>
          <w:u w:val="single"/>
          <w:lang w:val="en-CA"/>
        </w:rPr>
        <w:t xml:space="preserve">Read the text the first time </w:t>
      </w:r>
      <w:r w:rsidRPr="004E3739">
        <w:rPr>
          <w:rFonts w:ascii="Georgia" w:eastAsiaTheme="minorEastAsia" w:hAnsi="Georgia" w:cstheme="minorBidi"/>
          <w:kern w:val="24"/>
          <w:lang w:val="en-CA"/>
        </w:rPr>
        <w:t xml:space="preserve">for </w:t>
      </w:r>
      <w:r w:rsidRPr="004E3739">
        <w:rPr>
          <w:rFonts w:ascii="Georgia" w:eastAsiaTheme="minorEastAsia" w:hAnsi="Georgia" w:cstheme="minorBidi"/>
          <w:color w:val="000000" w:themeColor="text1"/>
          <w:kern w:val="24"/>
          <w:lang w:val="en-CA"/>
        </w:rPr>
        <w:t>the enjoyment of the piece, but stop to ensure engagement in the text.</w:t>
      </w:r>
    </w:p>
    <w:p w:rsidR="004E3739" w:rsidRPr="004E3739" w:rsidRDefault="004E3739" w:rsidP="004E3739">
      <w:pPr>
        <w:pStyle w:val="ListParagraph"/>
        <w:rPr>
          <w:rFonts w:ascii="Georgia" w:hAnsi="Georgia"/>
          <w:color w:val="B13F9A"/>
        </w:rPr>
      </w:pPr>
    </w:p>
    <w:p w:rsidR="004E3739" w:rsidRPr="004E3739" w:rsidRDefault="004E3739" w:rsidP="004E3739">
      <w:pPr>
        <w:pStyle w:val="ListParagraph"/>
        <w:rPr>
          <w:rFonts w:ascii="Georgia" w:hAnsi="Georgia"/>
          <w:color w:val="B13F9A"/>
        </w:rPr>
      </w:pPr>
    </w:p>
    <w:p w:rsidR="004E3739" w:rsidRPr="004E3739" w:rsidRDefault="004E3739" w:rsidP="004E3739">
      <w:pPr>
        <w:pStyle w:val="ListParagraph"/>
        <w:numPr>
          <w:ilvl w:val="0"/>
          <w:numId w:val="1"/>
        </w:numPr>
        <w:rPr>
          <w:rFonts w:ascii="Georgia" w:hAnsi="Georgia"/>
          <w:color w:val="B13F9A"/>
        </w:rPr>
      </w:pPr>
      <w:r w:rsidRPr="004E3739">
        <w:rPr>
          <w:rFonts w:ascii="Georgia" w:eastAsiaTheme="minorEastAsia" w:hAnsi="Georgia" w:cstheme="minorBidi"/>
          <w:color w:val="000000" w:themeColor="text1"/>
          <w:kern w:val="24"/>
          <w:lang w:val="en-CA"/>
        </w:rPr>
        <w:t>Show the 3 words to the students. Pronounce words but do not share meanings.</w:t>
      </w:r>
    </w:p>
    <w:p w:rsidR="004E3739" w:rsidRPr="004E3739" w:rsidRDefault="004E3739" w:rsidP="004E3739">
      <w:pPr>
        <w:pStyle w:val="ListParagraph"/>
        <w:rPr>
          <w:rFonts w:ascii="Georgia" w:hAnsi="Georgia"/>
          <w:color w:val="B13F9A"/>
        </w:rPr>
      </w:pPr>
    </w:p>
    <w:p w:rsidR="004E3739" w:rsidRPr="004E3739" w:rsidRDefault="004E3739" w:rsidP="004E3739">
      <w:pPr>
        <w:pStyle w:val="ListParagraph"/>
        <w:numPr>
          <w:ilvl w:val="0"/>
          <w:numId w:val="1"/>
        </w:numPr>
        <w:rPr>
          <w:rFonts w:ascii="Georgia" w:hAnsi="Georgia"/>
          <w:color w:val="B13F9A"/>
        </w:rPr>
      </w:pPr>
      <w:r w:rsidRPr="004E3739">
        <w:rPr>
          <w:rFonts w:ascii="Georgia" w:eastAsiaTheme="minorEastAsia" w:hAnsi="Georgia" w:cstheme="minorBidi"/>
          <w:kern w:val="24"/>
          <w:u w:val="single"/>
          <w:lang w:val="en-CA"/>
        </w:rPr>
        <w:t xml:space="preserve">Re-Read the text </w:t>
      </w:r>
      <w:r w:rsidRPr="004E3739">
        <w:rPr>
          <w:rFonts w:ascii="Georgia" w:eastAsiaTheme="minorEastAsia" w:hAnsi="Georgia" w:cstheme="minorBidi"/>
          <w:color w:val="000000" w:themeColor="text1"/>
          <w:kern w:val="24"/>
          <w:lang w:val="en-CA"/>
        </w:rPr>
        <w:t xml:space="preserve">and have students stop you when you read each of the words. Put index cards where kids can see them. Have students shout, STOP! </w:t>
      </w:r>
      <w:r w:rsidRPr="004E3739">
        <w:rPr>
          <w:rFonts w:ascii="Georgia" w:eastAsiaTheme="minorEastAsia" w:hAnsi="Georgia" w:cstheme="minorBidi"/>
          <w:b/>
          <w:bCs/>
          <w:i/>
          <w:iCs/>
          <w:color w:val="000000" w:themeColor="text1"/>
          <w:kern w:val="24"/>
          <w:lang w:val="en-CA"/>
        </w:rPr>
        <w:t>Overpowered</w:t>
      </w:r>
      <w:r w:rsidRPr="004E3739">
        <w:rPr>
          <w:rFonts w:ascii="Georgia" w:eastAsiaTheme="minorEastAsia" w:hAnsi="Georgia" w:cstheme="minorBidi"/>
          <w:b/>
          <w:bCs/>
          <w:color w:val="000000" w:themeColor="text1"/>
          <w:kern w:val="24"/>
          <w:lang w:val="en-CA"/>
        </w:rPr>
        <w:t>!</w:t>
      </w:r>
      <w:r w:rsidRPr="004E3739">
        <w:rPr>
          <w:rFonts w:ascii="Georgia" w:eastAsiaTheme="minorEastAsia" w:hAnsi="Georgia" w:cstheme="minorBidi"/>
          <w:color w:val="000000" w:themeColor="text1"/>
          <w:kern w:val="24"/>
          <w:lang w:val="en-CA"/>
        </w:rPr>
        <w:t xml:space="preserve">  When they signal you, stop reading </w:t>
      </w:r>
      <w:r w:rsidRPr="004E3739">
        <w:rPr>
          <w:rFonts w:ascii="Georgia" w:eastAsiaTheme="minorEastAsia" w:hAnsi="Georgia" w:cstheme="minorBidi"/>
          <w:color w:val="000000" w:themeColor="text1"/>
          <w:kern w:val="24"/>
          <w:u w:val="single"/>
          <w:lang w:val="en-CA"/>
        </w:rPr>
        <w:t>and use the context, pictures and word parts to explain each word.  Let them stop you each time the word is used in the text. Add any new information each time the word appears?</w:t>
      </w:r>
    </w:p>
    <w:p w:rsidR="004E3739" w:rsidRPr="004E3739" w:rsidRDefault="004E3739" w:rsidP="004E3739">
      <w:pPr>
        <w:pStyle w:val="ListParagraph"/>
        <w:rPr>
          <w:rFonts w:ascii="Georgia" w:hAnsi="Georgia"/>
          <w:color w:val="B13F9A"/>
        </w:rPr>
      </w:pPr>
    </w:p>
    <w:p w:rsidR="004E3739" w:rsidRPr="004E3739" w:rsidRDefault="004E3739" w:rsidP="004E3739">
      <w:pPr>
        <w:pStyle w:val="ListParagraph"/>
        <w:rPr>
          <w:rFonts w:ascii="Georgia" w:hAnsi="Georgia"/>
          <w:color w:val="B13F9A"/>
        </w:rPr>
      </w:pPr>
    </w:p>
    <w:p w:rsidR="004E3739" w:rsidRPr="004E3739" w:rsidRDefault="004E3739" w:rsidP="004E3739">
      <w:pPr>
        <w:pStyle w:val="ListParagraph"/>
        <w:numPr>
          <w:ilvl w:val="0"/>
          <w:numId w:val="1"/>
        </w:numPr>
        <w:rPr>
          <w:rFonts w:ascii="Georgia" w:hAnsi="Georgia"/>
          <w:color w:val="B13F9A"/>
        </w:rPr>
      </w:pPr>
      <w:r w:rsidRPr="004E3739">
        <w:rPr>
          <w:rFonts w:ascii="Georgia" w:eastAsiaTheme="minorEastAsia" w:hAnsi="Georgia" w:cstheme="minorBidi"/>
          <w:color w:val="000000" w:themeColor="text1"/>
          <w:kern w:val="24"/>
          <w:lang w:val="en-CA"/>
        </w:rPr>
        <w:t xml:space="preserve">Help children connect to their own experiences to the 3 words after working through the reading. Go back to the words and ask a question that might help them connect. </w:t>
      </w:r>
      <w:proofErr w:type="spellStart"/>
      <w:proofErr w:type="gramStart"/>
      <w:r w:rsidRPr="004E3739">
        <w:rPr>
          <w:rFonts w:ascii="Georgia" w:eastAsiaTheme="minorEastAsia" w:hAnsi="Georgia" w:cstheme="minorBidi"/>
          <w:color w:val="000000" w:themeColor="text1"/>
          <w:kern w:val="24"/>
          <w:lang w:val="en-CA"/>
        </w:rPr>
        <w:t>ie</w:t>
      </w:r>
      <w:proofErr w:type="spellEnd"/>
      <w:proofErr w:type="gramEnd"/>
      <w:r w:rsidRPr="004E3739">
        <w:rPr>
          <w:rFonts w:ascii="Georgia" w:eastAsiaTheme="minorEastAsia" w:hAnsi="Georgia" w:cstheme="minorBidi"/>
          <w:i/>
          <w:color w:val="000000" w:themeColor="text1"/>
          <w:kern w:val="24"/>
          <w:lang w:val="en-CA"/>
        </w:rPr>
        <w:t xml:space="preserve">. Can you think of a time when your soccer (hockey) team was </w:t>
      </w:r>
      <w:r w:rsidRPr="004E3739">
        <w:rPr>
          <w:rFonts w:ascii="Georgia" w:eastAsiaTheme="minorEastAsia" w:hAnsi="Georgia" w:cstheme="minorBidi"/>
          <w:b/>
          <w:bCs/>
          <w:i/>
          <w:color w:val="000000" w:themeColor="text1"/>
          <w:kern w:val="24"/>
          <w:lang w:val="en-CA"/>
        </w:rPr>
        <w:t>resurgen</w:t>
      </w:r>
      <w:r w:rsidRPr="004E3739">
        <w:rPr>
          <w:rFonts w:ascii="Georgia" w:eastAsiaTheme="minorEastAsia" w:hAnsi="Georgia" w:cstheme="minorBidi"/>
          <w:i/>
          <w:color w:val="000000" w:themeColor="text1"/>
          <w:kern w:val="24"/>
          <w:lang w:val="en-CA"/>
        </w:rPr>
        <w:t xml:space="preserve">t? Have you ever </w:t>
      </w:r>
      <w:r w:rsidRPr="004E3739">
        <w:rPr>
          <w:rFonts w:ascii="Georgia" w:eastAsiaTheme="minorEastAsia" w:hAnsi="Georgia" w:cstheme="minorBidi"/>
          <w:b/>
          <w:bCs/>
          <w:i/>
          <w:color w:val="000000" w:themeColor="text1"/>
          <w:kern w:val="24"/>
          <w:lang w:val="en-CA"/>
        </w:rPr>
        <w:t xml:space="preserve">overpowered </w:t>
      </w:r>
      <w:r w:rsidRPr="004E3739">
        <w:rPr>
          <w:rFonts w:ascii="Georgia" w:eastAsiaTheme="minorEastAsia" w:hAnsi="Georgia" w:cstheme="minorBidi"/>
          <w:i/>
          <w:color w:val="000000" w:themeColor="text1"/>
          <w:kern w:val="24"/>
          <w:lang w:val="en-CA"/>
        </w:rPr>
        <w:t xml:space="preserve">anyone or been overpowered by anyone?  What other things can we </w:t>
      </w:r>
      <w:r w:rsidRPr="004E3739">
        <w:rPr>
          <w:rFonts w:ascii="Georgia" w:eastAsiaTheme="minorEastAsia" w:hAnsi="Georgia" w:cstheme="minorBidi"/>
          <w:b/>
          <w:bCs/>
          <w:i/>
          <w:color w:val="000000" w:themeColor="text1"/>
          <w:kern w:val="24"/>
          <w:lang w:val="en-CA"/>
        </w:rPr>
        <w:t>squander?</w:t>
      </w:r>
      <w:r w:rsidRPr="004E3739">
        <w:rPr>
          <w:rFonts w:ascii="Georgia" w:eastAsiaTheme="minorEastAsia" w:hAnsi="Georgia" w:cstheme="minorBidi"/>
          <w:color w:val="000000" w:themeColor="text1"/>
          <w:kern w:val="24"/>
          <w:lang w:val="en-CA"/>
        </w:rPr>
        <w:t xml:space="preserve"> Students turn and talk and then share with the class using the words.</w:t>
      </w:r>
    </w:p>
    <w:p w:rsidR="004E3739" w:rsidRPr="004E3739" w:rsidRDefault="004E3739" w:rsidP="004E3739">
      <w:pPr>
        <w:pStyle w:val="ListParagraph"/>
        <w:rPr>
          <w:rFonts w:ascii="Georgia" w:hAnsi="Georgia"/>
          <w:color w:val="B13F9A"/>
        </w:rPr>
      </w:pPr>
    </w:p>
    <w:p w:rsidR="004E3739" w:rsidRPr="004E3739" w:rsidRDefault="004E3739" w:rsidP="004E3739">
      <w:pPr>
        <w:pStyle w:val="ListParagraph"/>
        <w:numPr>
          <w:ilvl w:val="0"/>
          <w:numId w:val="1"/>
        </w:numPr>
        <w:rPr>
          <w:rFonts w:ascii="Georgia" w:hAnsi="Georgia"/>
          <w:color w:val="B13F9A"/>
        </w:rPr>
      </w:pPr>
      <w:r w:rsidRPr="004E3739">
        <w:rPr>
          <w:rFonts w:ascii="Georgia" w:eastAsiaTheme="minorEastAsia" w:hAnsi="Georgia" w:cstheme="minorBidi"/>
          <w:color w:val="000000" w:themeColor="text1"/>
          <w:kern w:val="24"/>
          <w:lang w:val="en-CA"/>
        </w:rPr>
        <w:t xml:space="preserve">On the next day, show the students the words once </w:t>
      </w:r>
      <w:r w:rsidRPr="004E3739">
        <w:rPr>
          <w:rFonts w:ascii="Georgia" w:eastAsiaTheme="minorEastAsia" w:hAnsi="Georgia" w:cstheme="minorBidi"/>
          <w:kern w:val="24"/>
          <w:lang w:val="en-CA"/>
        </w:rPr>
        <w:t xml:space="preserve">more and </w:t>
      </w:r>
      <w:r w:rsidRPr="004E3739">
        <w:rPr>
          <w:rFonts w:ascii="Georgia" w:eastAsiaTheme="minorEastAsia" w:hAnsi="Georgia" w:cstheme="minorBidi"/>
          <w:kern w:val="24"/>
          <w:u w:val="single"/>
          <w:lang w:val="en-CA"/>
        </w:rPr>
        <w:t xml:space="preserve">read the text again. </w:t>
      </w:r>
      <w:r w:rsidRPr="004E3739">
        <w:rPr>
          <w:rFonts w:ascii="Georgia" w:eastAsiaTheme="minorEastAsia" w:hAnsi="Georgia" w:cstheme="minorBidi"/>
          <w:color w:val="000000" w:themeColor="text1"/>
          <w:kern w:val="24"/>
          <w:lang w:val="en-CA"/>
        </w:rPr>
        <w:t>This time, they are to listen to everything that happens in the text, paying special attention to the order things happen and the 3 words. Read the text without stopping. As soon as you finish, ask your students to turn to partners and retell info using the 3 words in their retelling.</w:t>
      </w:r>
    </w:p>
    <w:p w:rsidR="004E3739" w:rsidRPr="004E3739" w:rsidRDefault="004E3739" w:rsidP="004E3739">
      <w:pPr>
        <w:pStyle w:val="ListParagraph"/>
        <w:rPr>
          <w:rFonts w:ascii="Georgia" w:hAnsi="Georgia"/>
          <w:color w:val="B13F9A"/>
        </w:rPr>
      </w:pPr>
    </w:p>
    <w:p w:rsidR="004E3739" w:rsidRPr="004E3739" w:rsidRDefault="004E3739" w:rsidP="004E3739">
      <w:pPr>
        <w:pStyle w:val="ListParagraph"/>
        <w:rPr>
          <w:rFonts w:ascii="Georgia" w:hAnsi="Georgia"/>
          <w:color w:val="B13F9A"/>
        </w:rPr>
      </w:pPr>
    </w:p>
    <w:p w:rsidR="004E3739" w:rsidRPr="004E3739" w:rsidRDefault="004E3739" w:rsidP="004E3739">
      <w:pPr>
        <w:pStyle w:val="ListParagraph"/>
        <w:numPr>
          <w:ilvl w:val="0"/>
          <w:numId w:val="1"/>
        </w:numPr>
        <w:rPr>
          <w:rFonts w:ascii="Georgia" w:hAnsi="Georgia"/>
          <w:color w:val="B13F9A"/>
        </w:rPr>
      </w:pPr>
      <w:r w:rsidRPr="004E3739">
        <w:rPr>
          <w:rFonts w:ascii="Georgia" w:eastAsiaTheme="minorEastAsia" w:hAnsi="Georgia" w:cstheme="minorBidi"/>
          <w:color w:val="000000" w:themeColor="text1"/>
          <w:kern w:val="24"/>
          <w:lang w:val="en-CA"/>
        </w:rPr>
        <w:t xml:space="preserve">Display the title and the 3 word cards somewhere in the room. Be on the lookout for other books with these words. Tally </w:t>
      </w:r>
      <w:proofErr w:type="gramStart"/>
      <w:r w:rsidRPr="004E3739">
        <w:rPr>
          <w:rFonts w:ascii="Georgia" w:eastAsiaTheme="minorEastAsia" w:hAnsi="Georgia" w:cstheme="minorBidi"/>
          <w:color w:val="000000" w:themeColor="text1"/>
          <w:kern w:val="24"/>
          <w:lang w:val="en-CA"/>
        </w:rPr>
        <w:t>them  etc</w:t>
      </w:r>
      <w:proofErr w:type="gramEnd"/>
      <w:r w:rsidRPr="004E3739">
        <w:rPr>
          <w:rFonts w:ascii="Georgia" w:eastAsiaTheme="minorEastAsia" w:hAnsi="Georgia" w:cstheme="minorBidi"/>
          <w:color w:val="000000" w:themeColor="text1"/>
          <w:kern w:val="24"/>
          <w:lang w:val="en-CA"/>
        </w:rPr>
        <w:t xml:space="preserve">. </w:t>
      </w:r>
      <w:r w:rsidRPr="004E3739">
        <w:rPr>
          <w:rFonts w:ascii="Georgia" w:eastAsiaTheme="minorEastAsia" w:hAnsi="Georgia" w:cstheme="minorBidi"/>
          <w:color w:val="000000" w:themeColor="text1"/>
          <w:kern w:val="24"/>
          <w:u w:val="single"/>
          <w:lang w:val="en-CA"/>
        </w:rPr>
        <w:t xml:space="preserve">Contrive to use these words in your conversations with them </w:t>
      </w:r>
      <w:r w:rsidRPr="004E3739">
        <w:rPr>
          <w:rFonts w:ascii="Georgia" w:eastAsiaTheme="minorEastAsia" w:hAnsi="Georgia" w:cstheme="minorBidi"/>
          <w:color w:val="000000" w:themeColor="text1"/>
          <w:kern w:val="24"/>
          <w:lang w:val="en-CA"/>
        </w:rPr>
        <w:t>and they will begin to use them more often.</w:t>
      </w:r>
    </w:p>
    <w:p w:rsidR="00A65634" w:rsidRDefault="00A65634"/>
    <w:p w:rsidR="004E3739" w:rsidRDefault="004E3739" w:rsidP="004E3739">
      <w:pPr>
        <w:ind w:left="6480" w:firstLine="720"/>
      </w:pPr>
      <w:bookmarkStart w:id="0" w:name="_GoBack"/>
      <w:bookmarkEnd w:id="0"/>
      <w:r>
        <w:rPr>
          <w:noProof/>
        </w:rPr>
        <w:drawing>
          <wp:inline distT="0" distB="0" distL="0" distR="0" wp14:anchorId="76019D70" wp14:editId="3701DA95">
            <wp:extent cx="1066800" cy="783430"/>
            <wp:effectExtent l="0" t="0" r="0" b="0"/>
            <wp:docPr id="2" name="Picture 2" descr="C:\Users\kathrynpardell\AppData\Local\Microsoft\Windows\Content.IE5\L99K1FKC\dglxasset[1].as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athrynpardell\AppData\Local\Microsoft\Windows\Content.IE5\L99K1FKC\dglxasset[1].aspx"/>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9684" cy="785548"/>
                    </a:xfrm>
                    <a:prstGeom prst="rect">
                      <a:avLst/>
                    </a:prstGeom>
                    <a:noFill/>
                    <a:ln>
                      <a:noFill/>
                    </a:ln>
                  </pic:spPr>
                </pic:pic>
              </a:graphicData>
            </a:graphic>
          </wp:inline>
        </w:drawing>
      </w:r>
    </w:p>
    <w:sectPr w:rsidR="004E37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42766"/>
    <w:multiLevelType w:val="hybridMultilevel"/>
    <w:tmpl w:val="689A50B4"/>
    <w:lvl w:ilvl="0" w:tplc="5B8EC626">
      <w:start w:val="1"/>
      <w:numFmt w:val="bullet"/>
      <w:lvlText w:val=""/>
      <w:lvlJc w:val="left"/>
      <w:pPr>
        <w:tabs>
          <w:tab w:val="num" w:pos="720"/>
        </w:tabs>
        <w:ind w:left="720" w:hanging="360"/>
      </w:pPr>
      <w:rPr>
        <w:rFonts w:ascii="Wingdings 2" w:hAnsi="Wingdings 2" w:hint="default"/>
      </w:rPr>
    </w:lvl>
    <w:lvl w:ilvl="1" w:tplc="42D8B25E" w:tentative="1">
      <w:start w:val="1"/>
      <w:numFmt w:val="bullet"/>
      <w:lvlText w:val=""/>
      <w:lvlJc w:val="left"/>
      <w:pPr>
        <w:tabs>
          <w:tab w:val="num" w:pos="1440"/>
        </w:tabs>
        <w:ind w:left="1440" w:hanging="360"/>
      </w:pPr>
      <w:rPr>
        <w:rFonts w:ascii="Wingdings 2" w:hAnsi="Wingdings 2" w:hint="default"/>
      </w:rPr>
    </w:lvl>
    <w:lvl w:ilvl="2" w:tplc="4EC42D5C" w:tentative="1">
      <w:start w:val="1"/>
      <w:numFmt w:val="bullet"/>
      <w:lvlText w:val=""/>
      <w:lvlJc w:val="left"/>
      <w:pPr>
        <w:tabs>
          <w:tab w:val="num" w:pos="2160"/>
        </w:tabs>
        <w:ind w:left="2160" w:hanging="360"/>
      </w:pPr>
      <w:rPr>
        <w:rFonts w:ascii="Wingdings 2" w:hAnsi="Wingdings 2" w:hint="default"/>
      </w:rPr>
    </w:lvl>
    <w:lvl w:ilvl="3" w:tplc="A350C19E" w:tentative="1">
      <w:start w:val="1"/>
      <w:numFmt w:val="bullet"/>
      <w:lvlText w:val=""/>
      <w:lvlJc w:val="left"/>
      <w:pPr>
        <w:tabs>
          <w:tab w:val="num" w:pos="2880"/>
        </w:tabs>
        <w:ind w:left="2880" w:hanging="360"/>
      </w:pPr>
      <w:rPr>
        <w:rFonts w:ascii="Wingdings 2" w:hAnsi="Wingdings 2" w:hint="default"/>
      </w:rPr>
    </w:lvl>
    <w:lvl w:ilvl="4" w:tplc="3F3416AE" w:tentative="1">
      <w:start w:val="1"/>
      <w:numFmt w:val="bullet"/>
      <w:lvlText w:val=""/>
      <w:lvlJc w:val="left"/>
      <w:pPr>
        <w:tabs>
          <w:tab w:val="num" w:pos="3600"/>
        </w:tabs>
        <w:ind w:left="3600" w:hanging="360"/>
      </w:pPr>
      <w:rPr>
        <w:rFonts w:ascii="Wingdings 2" w:hAnsi="Wingdings 2" w:hint="default"/>
      </w:rPr>
    </w:lvl>
    <w:lvl w:ilvl="5" w:tplc="6E60B386" w:tentative="1">
      <w:start w:val="1"/>
      <w:numFmt w:val="bullet"/>
      <w:lvlText w:val=""/>
      <w:lvlJc w:val="left"/>
      <w:pPr>
        <w:tabs>
          <w:tab w:val="num" w:pos="4320"/>
        </w:tabs>
        <w:ind w:left="4320" w:hanging="360"/>
      </w:pPr>
      <w:rPr>
        <w:rFonts w:ascii="Wingdings 2" w:hAnsi="Wingdings 2" w:hint="default"/>
      </w:rPr>
    </w:lvl>
    <w:lvl w:ilvl="6" w:tplc="C02C0E76" w:tentative="1">
      <w:start w:val="1"/>
      <w:numFmt w:val="bullet"/>
      <w:lvlText w:val=""/>
      <w:lvlJc w:val="left"/>
      <w:pPr>
        <w:tabs>
          <w:tab w:val="num" w:pos="5040"/>
        </w:tabs>
        <w:ind w:left="5040" w:hanging="360"/>
      </w:pPr>
      <w:rPr>
        <w:rFonts w:ascii="Wingdings 2" w:hAnsi="Wingdings 2" w:hint="default"/>
      </w:rPr>
    </w:lvl>
    <w:lvl w:ilvl="7" w:tplc="37460AAE" w:tentative="1">
      <w:start w:val="1"/>
      <w:numFmt w:val="bullet"/>
      <w:lvlText w:val=""/>
      <w:lvlJc w:val="left"/>
      <w:pPr>
        <w:tabs>
          <w:tab w:val="num" w:pos="5760"/>
        </w:tabs>
        <w:ind w:left="5760" w:hanging="360"/>
      </w:pPr>
      <w:rPr>
        <w:rFonts w:ascii="Wingdings 2" w:hAnsi="Wingdings 2" w:hint="default"/>
      </w:rPr>
    </w:lvl>
    <w:lvl w:ilvl="8" w:tplc="218EA32E"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739"/>
    <w:rsid w:val="004E3739"/>
    <w:rsid w:val="00A65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739"/>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E3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7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739"/>
    <w:pPr>
      <w:spacing w:after="0" w:line="240" w:lineRule="auto"/>
      <w:ind w:left="720"/>
      <w:contextualSpacing/>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E3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37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652412">
      <w:bodyDiv w:val="1"/>
      <w:marLeft w:val="0"/>
      <w:marRight w:val="0"/>
      <w:marTop w:val="0"/>
      <w:marBottom w:val="0"/>
      <w:divBdr>
        <w:top w:val="none" w:sz="0" w:space="0" w:color="auto"/>
        <w:left w:val="none" w:sz="0" w:space="0" w:color="auto"/>
        <w:bottom w:val="none" w:sz="0" w:space="0" w:color="auto"/>
        <w:right w:val="none" w:sz="0" w:space="0" w:color="auto"/>
      </w:divBdr>
      <w:divsChild>
        <w:div w:id="1877889153">
          <w:marLeft w:val="432"/>
          <w:marRight w:val="0"/>
          <w:marTop w:val="120"/>
          <w:marBottom w:val="0"/>
          <w:divBdr>
            <w:top w:val="none" w:sz="0" w:space="0" w:color="auto"/>
            <w:left w:val="none" w:sz="0" w:space="0" w:color="auto"/>
            <w:bottom w:val="none" w:sz="0" w:space="0" w:color="auto"/>
            <w:right w:val="none" w:sz="0" w:space="0" w:color="auto"/>
          </w:divBdr>
        </w:div>
        <w:div w:id="402340932">
          <w:marLeft w:val="432"/>
          <w:marRight w:val="0"/>
          <w:marTop w:val="120"/>
          <w:marBottom w:val="0"/>
          <w:divBdr>
            <w:top w:val="none" w:sz="0" w:space="0" w:color="auto"/>
            <w:left w:val="none" w:sz="0" w:space="0" w:color="auto"/>
            <w:bottom w:val="none" w:sz="0" w:space="0" w:color="auto"/>
            <w:right w:val="none" w:sz="0" w:space="0" w:color="auto"/>
          </w:divBdr>
        </w:div>
        <w:div w:id="1195382852">
          <w:marLeft w:val="432"/>
          <w:marRight w:val="0"/>
          <w:marTop w:val="120"/>
          <w:marBottom w:val="0"/>
          <w:divBdr>
            <w:top w:val="none" w:sz="0" w:space="0" w:color="auto"/>
            <w:left w:val="none" w:sz="0" w:space="0" w:color="auto"/>
            <w:bottom w:val="none" w:sz="0" w:space="0" w:color="auto"/>
            <w:right w:val="none" w:sz="0" w:space="0" w:color="auto"/>
          </w:divBdr>
        </w:div>
        <w:div w:id="1460345664">
          <w:marLeft w:val="432"/>
          <w:marRight w:val="0"/>
          <w:marTop w:val="120"/>
          <w:marBottom w:val="0"/>
          <w:divBdr>
            <w:top w:val="none" w:sz="0" w:space="0" w:color="auto"/>
            <w:left w:val="none" w:sz="0" w:space="0" w:color="auto"/>
            <w:bottom w:val="none" w:sz="0" w:space="0" w:color="auto"/>
            <w:right w:val="none" w:sz="0" w:space="0" w:color="auto"/>
          </w:divBdr>
        </w:div>
        <w:div w:id="266625052">
          <w:marLeft w:val="432"/>
          <w:marRight w:val="0"/>
          <w:marTop w:val="120"/>
          <w:marBottom w:val="0"/>
          <w:divBdr>
            <w:top w:val="none" w:sz="0" w:space="0" w:color="auto"/>
            <w:left w:val="none" w:sz="0" w:space="0" w:color="auto"/>
            <w:bottom w:val="none" w:sz="0" w:space="0" w:color="auto"/>
            <w:right w:val="none" w:sz="0" w:space="0" w:color="auto"/>
          </w:divBdr>
        </w:div>
        <w:div w:id="239757232">
          <w:marLeft w:val="432"/>
          <w:marRight w:val="0"/>
          <w:marTop w:val="120"/>
          <w:marBottom w:val="0"/>
          <w:divBdr>
            <w:top w:val="none" w:sz="0" w:space="0" w:color="auto"/>
            <w:left w:val="none" w:sz="0" w:space="0" w:color="auto"/>
            <w:bottom w:val="none" w:sz="0" w:space="0" w:color="auto"/>
            <w:right w:val="none" w:sz="0" w:space="0" w:color="auto"/>
          </w:divBdr>
        </w:div>
        <w:div w:id="154616370">
          <w:marLeft w:val="432"/>
          <w:marRight w:val="0"/>
          <w:marTop w:val="120"/>
          <w:marBottom w:val="0"/>
          <w:divBdr>
            <w:top w:val="none" w:sz="0" w:space="0" w:color="auto"/>
            <w:left w:val="none" w:sz="0" w:space="0" w:color="auto"/>
            <w:bottom w:val="none" w:sz="0" w:space="0" w:color="auto"/>
            <w:right w:val="none" w:sz="0" w:space="0" w:color="auto"/>
          </w:divBdr>
        </w:div>
        <w:div w:id="1887377333">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2014-02-04T17:01:00Z</cp:lastPrinted>
  <dcterms:created xsi:type="dcterms:W3CDTF">2014-02-04T16:55:00Z</dcterms:created>
  <dcterms:modified xsi:type="dcterms:W3CDTF">2014-02-04T17:03:00Z</dcterms:modified>
</cp:coreProperties>
</file>